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30FB" w14:textId="51052A5D" w:rsidR="0066097D" w:rsidRPr="0066097D" w:rsidRDefault="0066097D" w:rsidP="0066097D">
      <w:pPr>
        <w:jc w:val="center"/>
        <w:rPr>
          <w:rFonts w:ascii="Arial" w:hAnsi="Arial" w:cs="Arial"/>
          <w:sz w:val="26"/>
          <w:szCs w:val="26"/>
        </w:rPr>
      </w:pPr>
      <w:r w:rsidRPr="0066097D">
        <w:rPr>
          <w:rFonts w:ascii="Arial" w:hAnsi="Arial" w:cs="Arial"/>
          <w:b/>
          <w:sz w:val="26"/>
          <w:szCs w:val="26"/>
        </w:rPr>
        <w:t xml:space="preserve">4 The Law of the King: The Sermon on the Mount (Part 1) </w:t>
      </w:r>
      <w:r w:rsidRPr="0066097D">
        <w:rPr>
          <w:rFonts w:ascii="Arial" w:hAnsi="Arial" w:cs="Arial"/>
          <w:b/>
          <w:i/>
          <w:color w:val="C00000"/>
          <w:sz w:val="26"/>
          <w:szCs w:val="26"/>
        </w:rPr>
        <w:t>Matthew 5:1–6:18</w:t>
      </w:r>
    </w:p>
    <w:p w14:paraId="357EE6EC" w14:textId="77777777" w:rsidR="0066097D" w:rsidRPr="0066097D" w:rsidRDefault="0066097D" w:rsidP="0066097D">
      <w:pPr>
        <w:rPr>
          <w:rFonts w:ascii="Arial" w:hAnsi="Arial" w:cs="Arial"/>
          <w:sz w:val="24"/>
          <w:szCs w:val="24"/>
        </w:rPr>
      </w:pPr>
      <w:r w:rsidRPr="0066097D">
        <w:rPr>
          <w:rFonts w:ascii="Arial" w:hAnsi="Arial" w:cs="Arial"/>
          <w:b/>
          <w:bCs/>
          <w:i/>
          <w:sz w:val="24"/>
          <w:szCs w:val="24"/>
        </w:rPr>
        <w:t>Purpose:</w:t>
      </w:r>
      <w:r w:rsidRPr="0066097D">
        <w:rPr>
          <w:rFonts w:ascii="Arial" w:hAnsi="Arial" w:cs="Arial"/>
          <w:sz w:val="24"/>
          <w:szCs w:val="24"/>
        </w:rPr>
        <w:t xml:space="preserve"> To learn how the law of Jesus reaches into our hearts and requires total obedience.</w:t>
      </w:r>
    </w:p>
    <w:p w14:paraId="32CFF842" w14:textId="605623D3" w:rsidR="0066097D" w:rsidRPr="0066097D" w:rsidRDefault="0066097D" w:rsidP="0066097D">
      <w:pPr>
        <w:rPr>
          <w:rFonts w:ascii="Arial" w:hAnsi="Arial" w:cs="Arial"/>
          <w:sz w:val="24"/>
          <w:szCs w:val="24"/>
        </w:rPr>
      </w:pPr>
      <w:r w:rsidRPr="0066097D">
        <w:rPr>
          <w:rFonts w:ascii="Arial" w:hAnsi="Arial" w:cs="Arial"/>
          <w:b/>
          <w:bCs/>
          <w:i/>
          <w:iCs/>
          <w:sz w:val="24"/>
          <w:szCs w:val="24"/>
        </w:rPr>
        <w:t>Introduction</w:t>
      </w:r>
      <w:r>
        <w:rPr>
          <w:rFonts w:ascii="Arial" w:hAnsi="Arial" w:cs="Arial"/>
          <w:sz w:val="24"/>
          <w:szCs w:val="24"/>
        </w:rPr>
        <w:t xml:space="preserve">: </w:t>
      </w:r>
      <w:r w:rsidRPr="0066097D">
        <w:rPr>
          <w:rFonts w:ascii="Arial" w:hAnsi="Arial" w:cs="Arial"/>
          <w:sz w:val="24"/>
          <w:szCs w:val="24"/>
        </w:rPr>
        <w:t>C. S. Lewis was once criticized for not caring for the Sermon on the Mount. He replied, “As to ‘caring for’ the Sermon on the Mount, if ‘caring for’ here means ‘liking’ or enjoying, I suppose no one ‘cares for’ it. Who can like being knocked flat on his face by a sledgehammer? I can hardly imagine a more deadly spiritual condition than that of a man who can read that passage with tranquil pleasure.”</w:t>
      </w:r>
    </w:p>
    <w:p w14:paraId="6F73C52E" w14:textId="77777777" w:rsidR="0066097D" w:rsidRPr="0066097D" w:rsidRDefault="0066097D" w:rsidP="0066097D">
      <w:pPr>
        <w:rPr>
          <w:rFonts w:ascii="Arial" w:hAnsi="Arial" w:cs="Arial"/>
          <w:sz w:val="24"/>
          <w:szCs w:val="24"/>
        </w:rPr>
      </w:pPr>
      <w:r w:rsidRPr="0066097D">
        <w:rPr>
          <w:rFonts w:ascii="Arial" w:hAnsi="Arial" w:cs="Arial"/>
          <w:sz w:val="24"/>
          <w:szCs w:val="24"/>
        </w:rPr>
        <w:t>Lewis was right. Studying the Sermon on the Mount can be a devastating experience. It exposes the depth of our sin and the shallowness of our commitment. But the pain it inflicts is meant to heal, not destroy, us. In fact, the Sermon on the Mount could be called the Christian’s job description. It is the most complete summary we have of Jesus’ ethical expectations for his followers. Throughout church history it has been a helpful guide and a convicting challenge.</w:t>
      </w:r>
    </w:p>
    <w:p w14:paraId="1E202ACC" w14:textId="4856F3DD" w:rsidR="0066097D" w:rsidRDefault="0066097D" w:rsidP="0066097D">
      <w:pPr>
        <w:rPr>
          <w:rFonts w:ascii="Arial" w:hAnsi="Arial" w:cs="Arial"/>
          <w:sz w:val="24"/>
          <w:szCs w:val="24"/>
        </w:rPr>
      </w:pPr>
      <w:r w:rsidRPr="0066097D">
        <w:rPr>
          <w:rFonts w:ascii="Arial" w:hAnsi="Arial" w:cs="Arial"/>
          <w:sz w:val="24"/>
          <w:szCs w:val="24"/>
        </w:rPr>
        <w:t>Jesus’ teaching about the behavior required of citizens of his kingdom is both comprehensive and intensive. He covers everything from personal relationships to religious responsibilities to daily needs of food, clothing, and shelter. The teaching is intensive: it is addressed not only to our outward behavior but to our internal motivations. This study looks at the first half of the Sermon on the Mount and Jesus’ teaching on motivation and religious responsibilities.</w:t>
      </w:r>
    </w:p>
    <w:p w14:paraId="2D9123AB" w14:textId="6E77D260" w:rsidR="0066097D" w:rsidRPr="0066097D" w:rsidRDefault="0066097D" w:rsidP="0066097D">
      <w:pPr>
        <w:rPr>
          <w:rFonts w:ascii="Arial" w:hAnsi="Arial" w:cs="Arial"/>
          <w:sz w:val="24"/>
          <w:szCs w:val="24"/>
        </w:rPr>
      </w:pPr>
      <w:r w:rsidRPr="0066097D">
        <w:rPr>
          <w:rFonts w:ascii="Arial" w:hAnsi="Arial" w:cs="Arial"/>
          <w:b/>
          <w:bCs/>
          <w:i/>
          <w:sz w:val="24"/>
          <w:szCs w:val="24"/>
        </w:rPr>
        <w:t>Read</w:t>
      </w:r>
      <w:r>
        <w:rPr>
          <w:rFonts w:ascii="Arial" w:hAnsi="Arial" w:cs="Arial"/>
          <w:b/>
          <w:bCs/>
          <w:i/>
          <w:sz w:val="24"/>
          <w:szCs w:val="24"/>
        </w:rPr>
        <w:t>:</w:t>
      </w:r>
      <w:r w:rsidRPr="0066097D">
        <w:rPr>
          <w:rFonts w:ascii="Arial" w:hAnsi="Arial" w:cs="Arial"/>
          <w:i/>
          <w:sz w:val="24"/>
          <w:szCs w:val="24"/>
        </w:rPr>
        <w:t xml:space="preserve"> </w:t>
      </w:r>
      <w:r w:rsidRPr="0066097D">
        <w:rPr>
          <w:rFonts w:ascii="Arial" w:hAnsi="Arial" w:cs="Arial"/>
          <w:i/>
          <w:color w:val="C00000"/>
          <w:sz w:val="24"/>
          <w:szCs w:val="24"/>
        </w:rPr>
        <w:t>Matthew 5.</w:t>
      </w:r>
    </w:p>
    <w:p w14:paraId="1173175F" w14:textId="61A537B8" w:rsidR="0066097D" w:rsidRPr="0066097D" w:rsidRDefault="008D326C" w:rsidP="0066097D">
      <w:pPr>
        <w:rPr>
          <w:rFonts w:ascii="Arial" w:hAnsi="Arial" w:cs="Arial"/>
          <w:sz w:val="24"/>
          <w:szCs w:val="24"/>
        </w:rPr>
      </w:pPr>
      <w:r>
        <w:rPr>
          <w:rFonts w:ascii="Arial" w:hAnsi="Arial" w:cs="Arial"/>
          <w:b/>
          <w:sz w:val="24"/>
          <w:szCs w:val="24"/>
        </w:rPr>
        <w:t>1.</w:t>
      </w:r>
      <w:r w:rsidR="0066097D" w:rsidRPr="0066097D">
        <w:rPr>
          <w:rFonts w:ascii="Arial" w:hAnsi="Arial" w:cs="Arial"/>
          <w:sz w:val="24"/>
          <w:szCs w:val="24"/>
        </w:rPr>
        <w:t xml:space="preserve"> The Beatitudes describe the qualities Jesus requires of those who live as citizens of his kingdom (vv</w:t>
      </w:r>
      <w:r w:rsidR="0066097D" w:rsidRPr="00CA7846">
        <w:rPr>
          <w:rFonts w:ascii="Arial" w:hAnsi="Arial" w:cs="Arial"/>
          <w:b/>
          <w:bCs/>
          <w:sz w:val="24"/>
          <w:szCs w:val="24"/>
        </w:rPr>
        <w:t xml:space="preserve">. </w:t>
      </w:r>
      <w:hyperlink r:id="rId6" w:history="1">
        <w:r w:rsidR="0066097D" w:rsidRPr="00CA7846">
          <w:rPr>
            <w:rStyle w:val="Hyperlink"/>
            <w:rFonts w:ascii="Arial" w:hAnsi="Arial" w:cs="Arial"/>
            <w:b/>
            <w:bCs/>
            <w:color w:val="auto"/>
            <w:sz w:val="24"/>
            <w:szCs w:val="24"/>
            <w:u w:val="none"/>
          </w:rPr>
          <w:t>3–12</w:t>
        </w:r>
      </w:hyperlink>
      <w:r w:rsidR="0066097D" w:rsidRPr="00CA7846">
        <w:rPr>
          <w:rFonts w:ascii="Arial" w:hAnsi="Arial" w:cs="Arial"/>
          <w:b/>
          <w:bCs/>
          <w:sz w:val="24"/>
          <w:szCs w:val="24"/>
        </w:rPr>
        <w:t>)</w:t>
      </w:r>
      <w:r w:rsidR="0066097D" w:rsidRPr="0066097D">
        <w:rPr>
          <w:rFonts w:ascii="Arial" w:hAnsi="Arial" w:cs="Arial"/>
          <w:sz w:val="24"/>
          <w:szCs w:val="24"/>
        </w:rPr>
        <w:t xml:space="preserve">. </w:t>
      </w:r>
      <w:r w:rsidR="00A845AF">
        <w:rPr>
          <w:rFonts w:ascii="Arial" w:hAnsi="Arial" w:cs="Arial"/>
          <w:sz w:val="24"/>
          <w:szCs w:val="24"/>
        </w:rPr>
        <w:t xml:space="preserve">Describe those qualities in your own words. </w:t>
      </w:r>
      <w:r w:rsidR="00A35DD6">
        <w:rPr>
          <w:rFonts w:ascii="Arial" w:hAnsi="Arial" w:cs="Arial"/>
          <w:sz w:val="24"/>
          <w:szCs w:val="24"/>
        </w:rPr>
        <w:t xml:space="preserve"> </w:t>
      </w:r>
    </w:p>
    <w:p w14:paraId="46664DBF" w14:textId="23992E16" w:rsidR="0066097D" w:rsidRPr="0066097D" w:rsidRDefault="008D326C" w:rsidP="0066097D">
      <w:pPr>
        <w:rPr>
          <w:rFonts w:ascii="Arial" w:hAnsi="Arial" w:cs="Arial"/>
          <w:sz w:val="24"/>
          <w:szCs w:val="24"/>
        </w:rPr>
      </w:pPr>
      <w:r>
        <w:rPr>
          <w:rFonts w:ascii="Arial" w:hAnsi="Arial" w:cs="Arial"/>
          <w:b/>
          <w:sz w:val="24"/>
          <w:szCs w:val="24"/>
        </w:rPr>
        <w:t>2</w:t>
      </w:r>
      <w:r w:rsidR="0066097D" w:rsidRPr="0066097D">
        <w:rPr>
          <w:rFonts w:ascii="Arial" w:hAnsi="Arial" w:cs="Arial"/>
          <w:b/>
          <w:sz w:val="24"/>
          <w:szCs w:val="24"/>
        </w:rPr>
        <w:t>.</w:t>
      </w:r>
      <w:r w:rsidR="0066097D" w:rsidRPr="0066097D">
        <w:rPr>
          <w:rFonts w:ascii="Arial" w:hAnsi="Arial" w:cs="Arial"/>
          <w:sz w:val="24"/>
          <w:szCs w:val="24"/>
        </w:rPr>
        <w:t xml:space="preserve"> Each beatitude comes with specific blessings. In what ways could a community possessing such blessings be described as rich?</w:t>
      </w:r>
    </w:p>
    <w:p w14:paraId="63AC3132" w14:textId="0AD1526D" w:rsidR="0066097D" w:rsidRPr="0066097D" w:rsidRDefault="008D326C" w:rsidP="0066097D">
      <w:pPr>
        <w:rPr>
          <w:rFonts w:ascii="Arial" w:hAnsi="Arial" w:cs="Arial"/>
          <w:sz w:val="24"/>
          <w:szCs w:val="24"/>
        </w:rPr>
      </w:pPr>
      <w:r>
        <w:rPr>
          <w:rFonts w:ascii="Arial" w:hAnsi="Arial" w:cs="Arial"/>
          <w:b/>
          <w:sz w:val="24"/>
          <w:szCs w:val="24"/>
        </w:rPr>
        <w:t>3</w:t>
      </w:r>
      <w:r w:rsidR="0066097D" w:rsidRPr="0066097D">
        <w:rPr>
          <w:rFonts w:ascii="Arial" w:hAnsi="Arial" w:cs="Arial"/>
          <w:b/>
          <w:sz w:val="24"/>
          <w:szCs w:val="24"/>
        </w:rPr>
        <w:t>.</w:t>
      </w:r>
      <w:r w:rsidR="0066097D" w:rsidRPr="0066097D">
        <w:rPr>
          <w:rFonts w:ascii="Arial" w:hAnsi="Arial" w:cs="Arial"/>
          <w:sz w:val="24"/>
          <w:szCs w:val="24"/>
        </w:rPr>
        <w:t xml:space="preserve"> Jesus compares his followers to salt and light (vv. </w:t>
      </w:r>
      <w:r w:rsidR="0066097D" w:rsidRPr="00CA7846">
        <w:rPr>
          <w:rFonts w:ascii="Arial" w:hAnsi="Arial" w:cs="Arial"/>
          <w:b/>
          <w:bCs/>
          <w:sz w:val="24"/>
          <w:szCs w:val="24"/>
        </w:rPr>
        <w:t>13–16</w:t>
      </w:r>
      <w:r w:rsidR="0066097D" w:rsidRPr="0066097D">
        <w:rPr>
          <w:rFonts w:ascii="Arial" w:hAnsi="Arial" w:cs="Arial"/>
          <w:sz w:val="24"/>
          <w:szCs w:val="24"/>
        </w:rPr>
        <w:t>). What do these metaphors suggest about our role in society?</w:t>
      </w:r>
    </w:p>
    <w:p w14:paraId="687E81EC" w14:textId="1DD071FD" w:rsidR="0066097D" w:rsidRPr="0066097D" w:rsidRDefault="008D326C" w:rsidP="0066097D">
      <w:pPr>
        <w:rPr>
          <w:rFonts w:ascii="Arial" w:hAnsi="Arial" w:cs="Arial"/>
          <w:sz w:val="24"/>
          <w:szCs w:val="24"/>
        </w:rPr>
      </w:pPr>
      <w:r>
        <w:rPr>
          <w:rFonts w:ascii="Arial" w:hAnsi="Arial" w:cs="Arial"/>
          <w:b/>
          <w:sz w:val="24"/>
          <w:szCs w:val="24"/>
        </w:rPr>
        <w:t>4</w:t>
      </w:r>
      <w:r w:rsidR="0066097D" w:rsidRPr="0066097D">
        <w:rPr>
          <w:rFonts w:ascii="Arial" w:hAnsi="Arial" w:cs="Arial"/>
          <w:b/>
          <w:sz w:val="24"/>
          <w:szCs w:val="24"/>
        </w:rPr>
        <w:t>.</w:t>
      </w:r>
      <w:r w:rsidR="0066097D" w:rsidRPr="0066097D">
        <w:rPr>
          <w:rFonts w:ascii="Arial" w:hAnsi="Arial" w:cs="Arial"/>
          <w:sz w:val="24"/>
          <w:szCs w:val="24"/>
        </w:rPr>
        <w:t xml:space="preserve"> In the rest of chapter </w:t>
      </w:r>
      <w:hyperlink r:id="rId7" w:history="1">
        <w:r w:rsidR="0066097D" w:rsidRPr="004046F1">
          <w:rPr>
            <w:rStyle w:val="Hyperlink"/>
            <w:rFonts w:ascii="Arial" w:hAnsi="Arial" w:cs="Arial"/>
            <w:color w:val="auto"/>
            <w:sz w:val="24"/>
            <w:szCs w:val="24"/>
            <w:u w:val="none"/>
          </w:rPr>
          <w:t>5</w:t>
        </w:r>
      </w:hyperlink>
      <w:r w:rsidR="0066097D" w:rsidRPr="004046F1">
        <w:rPr>
          <w:rFonts w:ascii="Arial" w:hAnsi="Arial" w:cs="Arial"/>
          <w:b/>
          <w:bCs/>
          <w:sz w:val="24"/>
          <w:szCs w:val="24"/>
        </w:rPr>
        <w:t xml:space="preserve"> </w:t>
      </w:r>
      <w:r w:rsidR="0066097D" w:rsidRPr="0066097D">
        <w:rPr>
          <w:rFonts w:ascii="Arial" w:hAnsi="Arial" w:cs="Arial"/>
          <w:sz w:val="24"/>
          <w:szCs w:val="24"/>
        </w:rPr>
        <w:t xml:space="preserve">Jesus discusses various misconceptions we might have about the Law (Old Testament Scriptures). Why do you think that Jesus stresses that he did not come to abolish the Law (vv. </w:t>
      </w:r>
      <w:r w:rsidR="0066097D" w:rsidRPr="004046F1">
        <w:rPr>
          <w:rFonts w:ascii="Arial" w:hAnsi="Arial" w:cs="Arial"/>
          <w:b/>
          <w:bCs/>
          <w:sz w:val="24"/>
          <w:szCs w:val="24"/>
        </w:rPr>
        <w:t>17–20</w:t>
      </w:r>
      <w:r w:rsidR="0066097D" w:rsidRPr="0066097D">
        <w:rPr>
          <w:rFonts w:ascii="Arial" w:hAnsi="Arial" w:cs="Arial"/>
          <w:sz w:val="24"/>
          <w:szCs w:val="24"/>
        </w:rPr>
        <w:t>)?</w:t>
      </w:r>
    </w:p>
    <w:p w14:paraId="53D6F7C5" w14:textId="02B19F7A" w:rsidR="0066097D" w:rsidRPr="0066097D" w:rsidRDefault="008D326C" w:rsidP="0066097D">
      <w:pPr>
        <w:rPr>
          <w:rFonts w:ascii="Arial" w:hAnsi="Arial" w:cs="Arial"/>
          <w:sz w:val="24"/>
          <w:szCs w:val="24"/>
        </w:rPr>
      </w:pPr>
      <w:r>
        <w:rPr>
          <w:rFonts w:ascii="Arial" w:hAnsi="Arial" w:cs="Arial"/>
          <w:b/>
          <w:sz w:val="24"/>
          <w:szCs w:val="24"/>
        </w:rPr>
        <w:t>5</w:t>
      </w:r>
      <w:r w:rsidR="0066097D" w:rsidRPr="0066097D">
        <w:rPr>
          <w:rFonts w:ascii="Arial" w:hAnsi="Arial" w:cs="Arial"/>
          <w:b/>
          <w:sz w:val="24"/>
          <w:szCs w:val="24"/>
        </w:rPr>
        <w:t>.</w:t>
      </w:r>
      <w:r w:rsidR="0066097D" w:rsidRPr="0066097D">
        <w:rPr>
          <w:rFonts w:ascii="Arial" w:hAnsi="Arial" w:cs="Arial"/>
          <w:sz w:val="24"/>
          <w:szCs w:val="24"/>
        </w:rPr>
        <w:t xml:space="preserve"> Jesus’ teaching on murder and adultery (vv. </w:t>
      </w:r>
      <w:hyperlink r:id="rId8" w:history="1">
        <w:r w:rsidR="0066097D" w:rsidRPr="004046F1">
          <w:rPr>
            <w:rStyle w:val="Hyperlink"/>
            <w:rFonts w:ascii="Arial" w:hAnsi="Arial" w:cs="Arial"/>
            <w:b/>
            <w:bCs/>
            <w:color w:val="auto"/>
            <w:sz w:val="24"/>
            <w:szCs w:val="24"/>
            <w:u w:val="none"/>
          </w:rPr>
          <w:t>21–30</w:t>
        </w:r>
      </w:hyperlink>
      <w:r w:rsidR="0066097D" w:rsidRPr="004046F1">
        <w:rPr>
          <w:rFonts w:ascii="Arial" w:hAnsi="Arial" w:cs="Arial"/>
          <w:b/>
          <w:bCs/>
          <w:sz w:val="24"/>
          <w:szCs w:val="24"/>
        </w:rPr>
        <w:t>)</w:t>
      </w:r>
      <w:r w:rsidR="0066097D" w:rsidRPr="0066097D">
        <w:rPr>
          <w:rFonts w:ascii="Arial" w:hAnsi="Arial" w:cs="Arial"/>
          <w:sz w:val="24"/>
          <w:szCs w:val="24"/>
        </w:rPr>
        <w:t xml:space="preserve"> differs from traditional understanding. How would it clarify and cleanse the way the citizens of his kingdom are to live?</w:t>
      </w:r>
    </w:p>
    <w:p w14:paraId="181952CA" w14:textId="71FA0D96" w:rsidR="0066097D" w:rsidRPr="0066097D" w:rsidRDefault="008D326C" w:rsidP="0066097D">
      <w:pPr>
        <w:rPr>
          <w:rFonts w:ascii="Arial" w:hAnsi="Arial" w:cs="Arial"/>
          <w:sz w:val="24"/>
          <w:szCs w:val="24"/>
        </w:rPr>
      </w:pPr>
      <w:r>
        <w:rPr>
          <w:rFonts w:ascii="Arial" w:hAnsi="Arial" w:cs="Arial"/>
          <w:b/>
          <w:sz w:val="24"/>
          <w:szCs w:val="24"/>
        </w:rPr>
        <w:t>6</w:t>
      </w:r>
      <w:r w:rsidR="0066097D" w:rsidRPr="0066097D">
        <w:rPr>
          <w:rFonts w:ascii="Arial" w:hAnsi="Arial" w:cs="Arial"/>
          <w:b/>
          <w:sz w:val="24"/>
          <w:szCs w:val="24"/>
        </w:rPr>
        <w:t>.</w:t>
      </w:r>
      <w:r w:rsidR="0066097D" w:rsidRPr="0066097D">
        <w:rPr>
          <w:rFonts w:ascii="Arial" w:hAnsi="Arial" w:cs="Arial"/>
          <w:sz w:val="24"/>
          <w:szCs w:val="24"/>
        </w:rPr>
        <w:t xml:space="preserve"> In verses </w:t>
      </w:r>
      <w:hyperlink r:id="rId9" w:history="1">
        <w:r w:rsidR="0066097D" w:rsidRPr="004046F1">
          <w:rPr>
            <w:rStyle w:val="Hyperlink"/>
            <w:rFonts w:ascii="Arial" w:hAnsi="Arial" w:cs="Arial"/>
            <w:b/>
            <w:bCs/>
            <w:color w:val="auto"/>
            <w:sz w:val="24"/>
            <w:szCs w:val="24"/>
            <w:u w:val="none"/>
          </w:rPr>
          <w:t>31–37</w:t>
        </w:r>
      </w:hyperlink>
      <w:r w:rsidR="0066097D" w:rsidRPr="0066097D">
        <w:rPr>
          <w:rFonts w:ascii="Arial" w:hAnsi="Arial" w:cs="Arial"/>
          <w:sz w:val="24"/>
          <w:szCs w:val="24"/>
        </w:rPr>
        <w:t xml:space="preserve"> Jesus provides instructions on divorce and oaths (legal relationships) that confront Jewish tradition. How do his changes confront the issue of duplicity?</w:t>
      </w:r>
    </w:p>
    <w:p w14:paraId="25478C22" w14:textId="6F61D8A1" w:rsidR="0066097D" w:rsidRPr="0066097D" w:rsidRDefault="008D326C" w:rsidP="0066097D">
      <w:pPr>
        <w:rPr>
          <w:rFonts w:ascii="Arial" w:hAnsi="Arial" w:cs="Arial"/>
          <w:sz w:val="24"/>
          <w:szCs w:val="24"/>
        </w:rPr>
      </w:pPr>
      <w:r>
        <w:rPr>
          <w:rFonts w:ascii="Arial" w:hAnsi="Arial" w:cs="Arial"/>
          <w:b/>
          <w:sz w:val="24"/>
          <w:szCs w:val="24"/>
        </w:rPr>
        <w:lastRenderedPageBreak/>
        <w:t>7</w:t>
      </w:r>
      <w:r w:rsidR="0066097D" w:rsidRPr="0066097D">
        <w:rPr>
          <w:rFonts w:ascii="Arial" w:hAnsi="Arial" w:cs="Arial"/>
          <w:b/>
          <w:sz w:val="24"/>
          <w:szCs w:val="24"/>
        </w:rPr>
        <w:t>.</w:t>
      </w:r>
      <w:r w:rsidR="0066097D" w:rsidRPr="0066097D">
        <w:rPr>
          <w:rFonts w:ascii="Arial" w:hAnsi="Arial" w:cs="Arial"/>
          <w:sz w:val="24"/>
          <w:szCs w:val="24"/>
        </w:rPr>
        <w:t xml:space="preserve"> In verses </w:t>
      </w:r>
      <w:r w:rsidR="0066097D" w:rsidRPr="001A5C36">
        <w:rPr>
          <w:rFonts w:ascii="Arial" w:hAnsi="Arial" w:cs="Arial"/>
          <w:b/>
          <w:bCs/>
          <w:sz w:val="24"/>
          <w:szCs w:val="24"/>
        </w:rPr>
        <w:t>38–47</w:t>
      </w:r>
      <w:r w:rsidR="0066097D" w:rsidRPr="0066097D">
        <w:rPr>
          <w:rFonts w:ascii="Arial" w:hAnsi="Arial" w:cs="Arial"/>
          <w:sz w:val="24"/>
          <w:szCs w:val="24"/>
        </w:rPr>
        <w:t xml:space="preserve"> Jesus teaches on enemies and evil people. How does Jesus’ teaching shape the way his citizens respond to opposition?</w:t>
      </w:r>
    </w:p>
    <w:p w14:paraId="20C13C84" w14:textId="52107716" w:rsidR="0066097D" w:rsidRPr="0066097D" w:rsidRDefault="008D326C" w:rsidP="0066097D">
      <w:pPr>
        <w:rPr>
          <w:rFonts w:ascii="Arial" w:hAnsi="Arial" w:cs="Arial"/>
          <w:sz w:val="24"/>
          <w:szCs w:val="24"/>
        </w:rPr>
      </w:pPr>
      <w:r>
        <w:rPr>
          <w:rFonts w:ascii="Arial" w:hAnsi="Arial" w:cs="Arial"/>
          <w:b/>
          <w:sz w:val="24"/>
          <w:szCs w:val="24"/>
        </w:rPr>
        <w:t>8</w:t>
      </w:r>
      <w:r w:rsidR="0066097D" w:rsidRPr="0066097D">
        <w:rPr>
          <w:rFonts w:ascii="Arial" w:hAnsi="Arial" w:cs="Arial"/>
          <w:b/>
          <w:sz w:val="24"/>
          <w:szCs w:val="24"/>
        </w:rPr>
        <w:t>.</w:t>
      </w:r>
      <w:r w:rsidR="0066097D" w:rsidRPr="0066097D">
        <w:rPr>
          <w:rFonts w:ascii="Arial" w:hAnsi="Arial" w:cs="Arial"/>
          <w:sz w:val="24"/>
          <w:szCs w:val="24"/>
        </w:rPr>
        <w:t xml:space="preserve"> Verse </w:t>
      </w:r>
      <w:r w:rsidR="0066097D" w:rsidRPr="001A5C36">
        <w:rPr>
          <w:rFonts w:ascii="Arial" w:hAnsi="Arial" w:cs="Arial"/>
          <w:b/>
          <w:bCs/>
          <w:sz w:val="24"/>
          <w:szCs w:val="24"/>
        </w:rPr>
        <w:t>48</w:t>
      </w:r>
      <w:r w:rsidR="0066097D" w:rsidRPr="0066097D">
        <w:rPr>
          <w:rFonts w:ascii="Arial" w:hAnsi="Arial" w:cs="Arial"/>
          <w:sz w:val="24"/>
          <w:szCs w:val="24"/>
        </w:rPr>
        <w:t xml:space="preserve"> summarizes the essence of what Jesus has been saying. What responses do you have to Jesus’ high standard?</w:t>
      </w:r>
    </w:p>
    <w:p w14:paraId="7129AAD9" w14:textId="0B153EEB" w:rsidR="0066097D" w:rsidRPr="0066097D" w:rsidRDefault="008D326C" w:rsidP="0066097D">
      <w:pPr>
        <w:rPr>
          <w:rFonts w:ascii="Arial" w:hAnsi="Arial" w:cs="Arial"/>
          <w:sz w:val="24"/>
          <w:szCs w:val="24"/>
        </w:rPr>
      </w:pPr>
      <w:r>
        <w:rPr>
          <w:rFonts w:ascii="Arial" w:hAnsi="Arial" w:cs="Arial"/>
          <w:b/>
          <w:sz w:val="24"/>
          <w:szCs w:val="24"/>
        </w:rPr>
        <w:t>9</w:t>
      </w:r>
      <w:r w:rsidR="0066097D" w:rsidRPr="0066097D">
        <w:rPr>
          <w:rFonts w:ascii="Arial" w:hAnsi="Arial" w:cs="Arial"/>
          <w:b/>
          <w:sz w:val="24"/>
          <w:szCs w:val="24"/>
        </w:rPr>
        <w:t>.</w:t>
      </w:r>
      <w:r w:rsidR="0066097D" w:rsidRPr="0066097D">
        <w:rPr>
          <w:rFonts w:ascii="Arial" w:hAnsi="Arial" w:cs="Arial"/>
          <w:sz w:val="24"/>
          <w:szCs w:val="24"/>
        </w:rPr>
        <w:t xml:space="preserve"> </w:t>
      </w:r>
      <w:r w:rsidR="0066097D" w:rsidRPr="0066097D">
        <w:rPr>
          <w:rFonts w:ascii="Arial" w:hAnsi="Arial" w:cs="Arial"/>
          <w:i/>
          <w:sz w:val="24"/>
          <w:szCs w:val="24"/>
        </w:rPr>
        <w:t xml:space="preserve">Read </w:t>
      </w:r>
      <w:hyperlink r:id="rId10" w:history="1">
        <w:r w:rsidR="0066097D" w:rsidRPr="00B27E71">
          <w:rPr>
            <w:rStyle w:val="Hyperlink"/>
            <w:rFonts w:ascii="Arial" w:hAnsi="Arial" w:cs="Arial"/>
            <w:b/>
            <w:bCs/>
            <w:i/>
            <w:color w:val="C00000"/>
            <w:sz w:val="24"/>
            <w:szCs w:val="24"/>
            <w:u w:val="none"/>
          </w:rPr>
          <w:t>Matthew 6:1–18</w:t>
        </w:r>
      </w:hyperlink>
      <w:r w:rsidR="0066097D" w:rsidRPr="00B27E71">
        <w:rPr>
          <w:rFonts w:ascii="Arial" w:hAnsi="Arial" w:cs="Arial"/>
          <w:b/>
          <w:bCs/>
          <w:i/>
          <w:color w:val="C00000"/>
          <w:sz w:val="24"/>
          <w:szCs w:val="24"/>
        </w:rPr>
        <w:t>.</w:t>
      </w:r>
      <w:r w:rsidR="0066097D" w:rsidRPr="00B27E71">
        <w:rPr>
          <w:rFonts w:ascii="Arial" w:hAnsi="Arial" w:cs="Arial"/>
          <w:color w:val="C00000"/>
          <w:sz w:val="24"/>
          <w:szCs w:val="24"/>
        </w:rPr>
        <w:t xml:space="preserve"> </w:t>
      </w:r>
      <w:r w:rsidR="0066097D" w:rsidRPr="0066097D">
        <w:rPr>
          <w:rFonts w:ascii="Arial" w:hAnsi="Arial" w:cs="Arial"/>
          <w:sz w:val="24"/>
          <w:szCs w:val="24"/>
        </w:rPr>
        <w:t xml:space="preserve">Jesus shifts his focus from relationships to “religious obligations.” What do we learn about proper and improper motives from Jesus’ examples about giving, </w:t>
      </w:r>
      <w:r w:rsidR="00B27E71" w:rsidRPr="0066097D">
        <w:rPr>
          <w:rFonts w:ascii="Arial" w:hAnsi="Arial" w:cs="Arial"/>
          <w:sz w:val="24"/>
          <w:szCs w:val="24"/>
        </w:rPr>
        <w:t>praying,</w:t>
      </w:r>
      <w:r w:rsidR="0066097D" w:rsidRPr="0066097D">
        <w:rPr>
          <w:rFonts w:ascii="Arial" w:hAnsi="Arial" w:cs="Arial"/>
          <w:sz w:val="24"/>
          <w:szCs w:val="24"/>
        </w:rPr>
        <w:t xml:space="preserve"> and fasting?</w:t>
      </w:r>
    </w:p>
    <w:p w14:paraId="2E54789B" w14:textId="3D922281" w:rsidR="0066097D" w:rsidRPr="0066097D" w:rsidRDefault="0066097D" w:rsidP="0066097D">
      <w:pPr>
        <w:rPr>
          <w:rFonts w:ascii="Arial" w:hAnsi="Arial" w:cs="Arial"/>
          <w:sz w:val="24"/>
          <w:szCs w:val="24"/>
        </w:rPr>
      </w:pPr>
      <w:r w:rsidRPr="0066097D">
        <w:rPr>
          <w:rFonts w:ascii="Arial" w:hAnsi="Arial" w:cs="Arial"/>
          <w:b/>
          <w:sz w:val="24"/>
          <w:szCs w:val="24"/>
        </w:rPr>
        <w:t>1</w:t>
      </w:r>
      <w:r w:rsidR="008D326C">
        <w:rPr>
          <w:rFonts w:ascii="Arial" w:hAnsi="Arial" w:cs="Arial"/>
          <w:b/>
          <w:sz w:val="24"/>
          <w:szCs w:val="24"/>
        </w:rPr>
        <w:t>0</w:t>
      </w:r>
      <w:r w:rsidRPr="0066097D">
        <w:rPr>
          <w:rFonts w:ascii="Arial" w:hAnsi="Arial" w:cs="Arial"/>
          <w:b/>
          <w:sz w:val="24"/>
          <w:szCs w:val="24"/>
        </w:rPr>
        <w:t>.</w:t>
      </w:r>
      <w:r w:rsidRPr="0066097D">
        <w:rPr>
          <w:rFonts w:ascii="Arial" w:hAnsi="Arial" w:cs="Arial"/>
          <w:sz w:val="24"/>
          <w:szCs w:val="24"/>
        </w:rPr>
        <w:t xml:space="preserve"> Looking back on all you have read in the Sermon on the Mount, how are motives central to Jesus’ teaching on both relationships and religious acts?</w:t>
      </w:r>
    </w:p>
    <w:p w14:paraId="1324CC9D" w14:textId="5224D9DC" w:rsidR="0066097D" w:rsidRPr="0066097D" w:rsidRDefault="0066097D" w:rsidP="0066097D">
      <w:pPr>
        <w:rPr>
          <w:rFonts w:ascii="Arial" w:hAnsi="Arial" w:cs="Arial"/>
          <w:sz w:val="24"/>
          <w:szCs w:val="24"/>
        </w:rPr>
      </w:pPr>
      <w:r w:rsidRPr="0066097D">
        <w:rPr>
          <w:rFonts w:ascii="Arial" w:hAnsi="Arial" w:cs="Arial"/>
          <w:b/>
          <w:sz w:val="24"/>
          <w:szCs w:val="24"/>
        </w:rPr>
        <w:t>1</w:t>
      </w:r>
      <w:r w:rsidR="008D326C">
        <w:rPr>
          <w:rFonts w:ascii="Arial" w:hAnsi="Arial" w:cs="Arial"/>
          <w:b/>
          <w:sz w:val="24"/>
          <w:szCs w:val="24"/>
        </w:rPr>
        <w:t>1</w:t>
      </w:r>
      <w:r w:rsidRPr="0066097D">
        <w:rPr>
          <w:rFonts w:ascii="Arial" w:hAnsi="Arial" w:cs="Arial"/>
          <w:b/>
          <w:sz w:val="24"/>
          <w:szCs w:val="24"/>
        </w:rPr>
        <w:t>.</w:t>
      </w:r>
      <w:r w:rsidRPr="0066097D">
        <w:rPr>
          <w:rFonts w:ascii="Arial" w:hAnsi="Arial" w:cs="Arial"/>
          <w:sz w:val="24"/>
          <w:szCs w:val="24"/>
        </w:rPr>
        <w:t xml:space="preserve"> How does Jesus’ teaching on motives address your experience of the Christian life?</w:t>
      </w:r>
    </w:p>
    <w:p w14:paraId="6F4A4704" w14:textId="77777777" w:rsidR="0066097D" w:rsidRPr="0066097D" w:rsidRDefault="0066097D" w:rsidP="0066097D">
      <w:pPr>
        <w:rPr>
          <w:rFonts w:ascii="Arial" w:hAnsi="Arial" w:cs="Arial"/>
          <w:sz w:val="24"/>
          <w:szCs w:val="24"/>
        </w:rPr>
      </w:pPr>
      <w:r w:rsidRPr="0066097D">
        <w:rPr>
          <w:rFonts w:ascii="Arial" w:hAnsi="Arial" w:cs="Arial"/>
          <w:b/>
          <w:bCs/>
          <w:i/>
          <w:iCs/>
          <w:sz w:val="24"/>
          <w:szCs w:val="24"/>
        </w:rPr>
        <w:t>Personal Reflection.</w:t>
      </w:r>
      <w:r w:rsidRPr="0066097D">
        <w:rPr>
          <w:rFonts w:ascii="Arial" w:hAnsi="Arial" w:cs="Arial"/>
          <w:sz w:val="24"/>
          <w:szCs w:val="24"/>
        </w:rPr>
        <w:t xml:space="preserve"> Godly men and women in the Old Testament considered God’s law a wonderful gift (as opposed to a burden or oppressive obligations). In your mind’s eye receive the gift of God’s law from him wrapped in colorful paper. Spend a few moments being thankful that he loves you enough to tell you what is best for you.</w:t>
      </w:r>
    </w:p>
    <w:p w14:paraId="4128D173" w14:textId="21BDA5D4" w:rsidR="0066097D" w:rsidRPr="0066097D" w:rsidRDefault="0066097D" w:rsidP="0066097D">
      <w:pPr>
        <w:rPr>
          <w:rFonts w:ascii="Arial" w:hAnsi="Arial" w:cs="Arial"/>
          <w:sz w:val="24"/>
          <w:szCs w:val="24"/>
        </w:rPr>
      </w:pPr>
      <w:r w:rsidRPr="0066097D">
        <w:rPr>
          <w:rFonts w:ascii="Arial" w:hAnsi="Arial" w:cs="Arial"/>
          <w:b/>
          <w:bCs/>
          <w:i/>
          <w:iCs/>
          <w:sz w:val="24"/>
          <w:szCs w:val="24"/>
        </w:rPr>
        <w:t>Prayer:</w:t>
      </w:r>
      <w:r>
        <w:rPr>
          <w:rFonts w:ascii="Arial" w:hAnsi="Arial" w:cs="Arial"/>
          <w:b/>
          <w:bCs/>
          <w:i/>
          <w:iCs/>
          <w:sz w:val="24"/>
          <w:szCs w:val="24"/>
        </w:rPr>
        <w:t xml:space="preserve"> </w:t>
      </w:r>
      <w:r w:rsidRPr="0066097D">
        <w:rPr>
          <w:rFonts w:ascii="Arial" w:hAnsi="Arial" w:cs="Arial"/>
          <w:i/>
          <w:sz w:val="24"/>
          <w:szCs w:val="24"/>
        </w:rPr>
        <w:t>Ask the Lord to work his character into your heart so that his light might shine from your life.</w:t>
      </w:r>
    </w:p>
    <w:p w14:paraId="73848B43" w14:textId="1D4E61B0" w:rsidR="0066097D" w:rsidRPr="0066097D" w:rsidRDefault="0066097D" w:rsidP="0066097D">
      <w:pPr>
        <w:rPr>
          <w:rFonts w:ascii="Arial" w:hAnsi="Arial" w:cs="Arial"/>
          <w:sz w:val="24"/>
          <w:szCs w:val="24"/>
        </w:rPr>
      </w:pPr>
      <w:r w:rsidRPr="0066097D">
        <w:rPr>
          <w:rFonts w:ascii="Arial" w:hAnsi="Arial" w:cs="Arial"/>
          <w:b/>
          <w:i/>
          <w:iCs/>
          <w:sz w:val="24"/>
          <w:szCs w:val="24"/>
        </w:rPr>
        <w:t>Later:</w:t>
      </w:r>
      <w:r w:rsidRPr="0066097D">
        <w:rPr>
          <w:rFonts w:ascii="Arial" w:hAnsi="Arial" w:cs="Arial"/>
          <w:sz w:val="24"/>
          <w:szCs w:val="24"/>
        </w:rPr>
        <w:t xml:space="preserve"> The Ten Commandments could be described as the beatitudes of the Old Testament. They are the introduction and summary of what God required of Israel as his covenant people. Turn to Exodus 20:1–12 and read over the first five commandments. How does each one express the character of God?</w:t>
      </w:r>
      <w:r w:rsidR="00A35DD6">
        <w:rPr>
          <w:rFonts w:ascii="Arial" w:hAnsi="Arial" w:cs="Arial"/>
          <w:sz w:val="24"/>
          <w:szCs w:val="24"/>
        </w:rPr>
        <w:t xml:space="preserve"> </w:t>
      </w:r>
      <w:r w:rsidRPr="0066097D">
        <w:rPr>
          <w:rFonts w:ascii="Arial" w:hAnsi="Arial" w:cs="Arial"/>
          <w:sz w:val="24"/>
          <w:szCs w:val="24"/>
        </w:rPr>
        <w:t>How might each one shape your character?</w:t>
      </w:r>
    </w:p>
    <w:p w14:paraId="41BA1ACD" w14:textId="77777777" w:rsidR="00AA0CE3" w:rsidRPr="0066097D" w:rsidRDefault="00AA0CE3">
      <w:pPr>
        <w:rPr>
          <w:rFonts w:ascii="Arial" w:hAnsi="Arial" w:cs="Arial"/>
          <w:sz w:val="24"/>
          <w:szCs w:val="24"/>
        </w:rPr>
      </w:pPr>
    </w:p>
    <w:sectPr w:rsidR="00AA0CE3" w:rsidRPr="006609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9770" w14:textId="77777777" w:rsidR="00FF5BE2" w:rsidRDefault="00FF5BE2" w:rsidP="0066097D">
      <w:pPr>
        <w:spacing w:after="0" w:line="240" w:lineRule="auto"/>
      </w:pPr>
      <w:r>
        <w:separator/>
      </w:r>
    </w:p>
  </w:endnote>
  <w:endnote w:type="continuationSeparator" w:id="0">
    <w:p w14:paraId="2964EAAF" w14:textId="77777777" w:rsidR="00FF5BE2" w:rsidRDefault="00FF5BE2"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688F" w14:textId="77777777" w:rsidR="00FF5BE2" w:rsidRDefault="00FF5BE2" w:rsidP="0066097D">
      <w:pPr>
        <w:spacing w:after="0" w:line="240" w:lineRule="auto"/>
      </w:pPr>
      <w:r>
        <w:separator/>
      </w:r>
    </w:p>
  </w:footnote>
  <w:footnote w:type="continuationSeparator" w:id="0">
    <w:p w14:paraId="6C157657" w14:textId="77777777" w:rsidR="00FF5BE2" w:rsidRDefault="00FF5BE2"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7200" w14:textId="4B76737C" w:rsidR="0066097D" w:rsidRDefault="0066097D" w:rsidP="0066097D">
    <w:pPr>
      <w:pStyle w:val="Header"/>
      <w:jc w:val="center"/>
    </w:pPr>
    <w:r>
      <w:t>FRIENDSHIP ALLIANCE CHURCH</w:t>
    </w:r>
  </w:p>
  <w:p w14:paraId="3055883E" w14:textId="69942C01" w:rsidR="0066097D" w:rsidRDefault="0066097D" w:rsidP="0066097D">
    <w:pPr>
      <w:pStyle w:val="Header"/>
      <w:jc w:val="center"/>
    </w:pPr>
    <w:r>
      <w:t>STUDY OF MATTHEW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7D"/>
    <w:rsid w:val="001A5C36"/>
    <w:rsid w:val="004046F1"/>
    <w:rsid w:val="0066097D"/>
    <w:rsid w:val="008D326C"/>
    <w:rsid w:val="00A35DD6"/>
    <w:rsid w:val="00A845AF"/>
    <w:rsid w:val="00AA0CE3"/>
    <w:rsid w:val="00B27E71"/>
    <w:rsid w:val="00CA7846"/>
    <w:rsid w:val="00F52C15"/>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45E5"/>
  <w15:chartTrackingRefBased/>
  <w15:docId w15:val="{D8A69C2E-5F16-4BFE-ACC6-77CB72E6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97D"/>
    <w:rPr>
      <w:color w:val="0563C1" w:themeColor="hyperlink"/>
      <w:u w:val="single"/>
    </w:rPr>
  </w:style>
  <w:style w:type="character" w:styleId="UnresolvedMention">
    <w:name w:val="Unresolved Mention"/>
    <w:basedOn w:val="DefaultParagraphFont"/>
    <w:uiPriority w:val="99"/>
    <w:semiHidden/>
    <w:unhideWhenUsed/>
    <w:rsid w:val="0066097D"/>
    <w:rPr>
      <w:color w:val="605E5C"/>
      <w:shd w:val="clear" w:color="auto" w:fill="E1DFDD"/>
    </w:rPr>
  </w:style>
  <w:style w:type="paragraph" w:styleId="Header">
    <w:name w:val="header"/>
    <w:basedOn w:val="Normal"/>
    <w:link w:val="HeaderChar"/>
    <w:uiPriority w:val="99"/>
    <w:unhideWhenUsed/>
    <w:rsid w:val="0066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7D"/>
  </w:style>
  <w:style w:type="paragraph" w:styleId="Footer">
    <w:name w:val="footer"/>
    <w:basedOn w:val="Normal"/>
    <w:link w:val="FooterChar"/>
    <w:uiPriority w:val="99"/>
    <w:unhideWhenUsed/>
    <w:rsid w:val="0066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Mt5.21-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f.ly/logosref/Bible.Mt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f/Bible.Mt5.3-1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ref.ly/logosref/Bible.Mt6.1-18" TargetMode="External"/><Relationship Id="rId4" Type="http://schemas.openxmlformats.org/officeDocument/2006/relationships/footnotes" Target="footnotes.xml"/><Relationship Id="rId9" Type="http://schemas.openxmlformats.org/officeDocument/2006/relationships/hyperlink" Target="https://ref.ly/logosref/Bible.Mt5.3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Pembroke</dc:creator>
  <cp:keywords/>
  <dc:description/>
  <cp:lastModifiedBy>Todd Pembroke</cp:lastModifiedBy>
  <cp:revision>8</cp:revision>
  <dcterms:created xsi:type="dcterms:W3CDTF">2021-09-11T21:25:00Z</dcterms:created>
  <dcterms:modified xsi:type="dcterms:W3CDTF">2021-09-11T21:53:00Z</dcterms:modified>
</cp:coreProperties>
</file>